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8D" w:rsidRPr="000C2AAC" w:rsidRDefault="00D239AD" w:rsidP="00D239A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="001B1C8D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b/>
          <w:bCs/>
          <w:noProof/>
          <w:sz w:val="32"/>
          <w:szCs w:val="32"/>
          <w:cs/>
          <w:lang w:bidi="th-TH"/>
        </w:rPr>
        <w:t>การขอลาออกของนักเรียนในโรงเรียนสังกัดสพฐ</w:t>
      </w:r>
      <w:r w:rsidR="00C81DB8" w:rsidRPr="000C2AAC">
        <w:rPr>
          <w:rFonts w:asciiTheme="minorBidi" w:hAnsiTheme="minorBidi"/>
          <w:b/>
          <w:bCs/>
          <w:noProof/>
          <w:sz w:val="32"/>
          <w:szCs w:val="32"/>
        </w:rPr>
        <w:t>.</w:t>
      </w:r>
    </w:p>
    <w:p w:rsidR="00D239AD" w:rsidRPr="00394708" w:rsidRDefault="00D239AD" w:rsidP="00D239AD">
      <w:pPr>
        <w:spacing w:after="0" w:line="240" w:lineRule="auto"/>
        <w:rPr>
          <w:rFonts w:asciiTheme="minorBidi" w:hAnsiTheme="minorBidi"/>
          <w:sz w:val="32"/>
          <w:szCs w:val="32"/>
          <w:cs/>
          <w:lang w:bidi="th-TH"/>
        </w:rPr>
      </w:pPr>
      <w:r w:rsidRPr="00394708">
        <w:rPr>
          <w:rFonts w:asciiTheme="minorBidi" w:hAnsiTheme="minorBidi"/>
          <w:sz w:val="32"/>
          <w:szCs w:val="32"/>
          <w:cs/>
          <w:lang w:bidi="th-TH"/>
        </w:rPr>
        <w:t>หน่วยงาน</w:t>
      </w:r>
      <w:r w:rsidR="002B2D62" w:rsidRPr="00394708">
        <w:rPr>
          <w:rFonts w:asciiTheme="minorBidi" w:hAnsiTheme="minorBidi"/>
          <w:sz w:val="32"/>
          <w:szCs w:val="32"/>
          <w:cs/>
          <w:lang w:bidi="th-TH"/>
        </w:rPr>
        <w:t>ที่รับผิดชอบ</w:t>
      </w:r>
      <w:r w:rsidRPr="00394708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394708">
        <w:rPr>
          <w:rFonts w:asciiTheme="minorBidi" w:hAnsiTheme="minorBidi"/>
          <w:noProof/>
          <w:sz w:val="32"/>
          <w:szCs w:val="32"/>
        </w:rPr>
        <w:t>.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D239AD" w:rsidRPr="00045650" w:rsidRDefault="00C3045F" w:rsidP="00D239AD">
      <w:pPr>
        <w:spacing w:after="0" w:line="240" w:lineRule="auto"/>
        <w:rPr>
          <w:rFonts w:asciiTheme="minorBidi" w:hAnsiTheme="minorBidi"/>
          <w:sz w:val="32"/>
          <w:szCs w:val="32"/>
          <w:lang w:bidi="th-TH"/>
        </w:rPr>
      </w:pPr>
      <w:r w:rsidRPr="00045650">
        <w:rPr>
          <w:rFonts w:asciiTheme="minorBidi" w:hAnsiTheme="minorBidi"/>
          <w:sz w:val="32"/>
          <w:szCs w:val="32"/>
          <w:cs/>
          <w:lang w:bidi="th-TH"/>
        </w:rPr>
        <w:t>กระทรวง</w:t>
      </w:r>
      <w:r w:rsidRPr="00045650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045650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กระทรวงศึกษาธิการ</w:t>
      </w:r>
    </w:p>
    <w:p w:rsidR="003F4A0D" w:rsidRPr="000C2AAC" w:rsidRDefault="00E6340C" w:rsidP="00D239AD">
      <w:pPr>
        <w:spacing w:after="0" w:line="240" w:lineRule="auto"/>
        <w:rPr>
          <w:rFonts w:asciiTheme="minorBidi" w:hAnsiTheme="minorBidi"/>
          <w:color w:val="0D0D0D" w:themeColor="text1" w:themeTint="F2"/>
          <w:sz w:val="32"/>
          <w:szCs w:val="32"/>
        </w:rPr>
      </w:pPr>
      <w:r>
        <w:rPr>
          <w:rFonts w:asciiTheme="minorBidi" w:hAnsiTheme="minorBidi"/>
          <w:noProof/>
          <w:color w:val="0D0D0D" w:themeColor="text1" w:themeTint="F2"/>
          <w:sz w:val="32"/>
          <w:szCs w:val="32"/>
          <w:lang w:bidi="th-TH"/>
        </w:rPr>
        <w:pict>
          <v:line id="Straight Connector 2" o:spid="_x0000_s1026" style="position:absolute;z-index:251658240;visibility:visible;mso-width-relative:margin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" strokecolor="black [3200]" strokeweight="1pt">
            <v:stroke joinstyle="miter"/>
          </v:line>
        </w:pict>
      </w:r>
    </w:p>
    <w:p w:rsidR="002B2D62" w:rsidRPr="000C2AAC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Pr="000C2AAC"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การขอลาออกของนักเรียนในโรงเรียนสังกัดสพฐ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</w:p>
    <w:p w:rsidR="00132E1B" w:rsidRPr="000C2AAC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อนุญาต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ออกใบอนุญาต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รับรอง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87182F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87182F">
        <w:rPr>
          <w:rFonts w:asciiTheme="minorBidi" w:hAnsiTheme="minorBidi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87182F">
        <w:rPr>
          <w:rFonts w:asciiTheme="minorBidi" w:hAnsiTheme="minorBidi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กฎกระทรวงกำหนดหลักเกณฑ์และวิธีการกระจายอำนาจการบริหารและการจัดการศึกษาพ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2550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ประกาศกระทรวงศึกษาธิการเรื่องการส่งเด็กเข้าเรียนในสถานศึกษาพ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2546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การศึกษาภาคบังคับพ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2545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</w:tbl>
    <w:p w:rsidR="003F4A0D" w:rsidRPr="000C2AAC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สังคม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3F4A0D" w:rsidRPr="000C2AAC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0C2AAC">
        <w:rPr>
          <w:rFonts w:asciiTheme="minorBidi" w:hAnsiTheme="minorBidi"/>
          <w:b/>
          <w:bCs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สถาบันการศึกษา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0C2AAC">
        <w:rPr>
          <w:rFonts w:asciiTheme="minorBidi" w:hAnsiTheme="minorBidi"/>
          <w:noProof/>
          <w:sz w:val="32"/>
          <w:szCs w:val="32"/>
        </w:rPr>
        <w:t>-</w:t>
      </w:r>
      <w:r w:rsidR="00C77AEA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3F4A0D" w:rsidRPr="000C2AAC" w:rsidRDefault="00C77AEA" w:rsidP="003F4A0D">
      <w:pPr>
        <w:spacing w:after="0" w:line="240" w:lineRule="auto"/>
        <w:ind w:left="360"/>
        <w:rPr>
          <w:rFonts w:asciiTheme="minorBidi" w:hAnsiTheme="minorBidi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 / ข้อกำหนด ฯลฯ</w:t>
      </w:r>
      <w:r w:rsidRPr="000C2AAC">
        <w:rPr>
          <w:rFonts w:asciiTheme="minorBidi" w:hAnsiTheme="minorBidi"/>
          <w:sz w:val="32"/>
          <w:szCs w:val="32"/>
          <w:cs/>
          <w:lang w:bidi="th-TH"/>
        </w:rPr>
        <w:tab/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นาที</w:t>
      </w:r>
    </w:p>
    <w:p w:rsidR="00075E4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ข้อมูลสถิติ</w:t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760D0B" w:rsidRPr="000C2AAC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การขอลาออกของนักเรียนในโรงเรียนสังกัดสพฐ</w:t>
      </w:r>
      <w:r w:rsidR="00094F82" w:rsidRPr="000C2AAC">
        <w:rPr>
          <w:rFonts w:asciiTheme="minorBidi" w:hAnsiTheme="minorBidi"/>
          <w:noProof/>
          <w:sz w:val="32"/>
          <w:szCs w:val="32"/>
        </w:rPr>
        <w:t xml:space="preserve">.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094F82" w:rsidRPr="000C2AAC">
        <w:rPr>
          <w:rFonts w:asciiTheme="minorBidi" w:hAnsiTheme="minorBidi"/>
          <w:noProof/>
          <w:sz w:val="32"/>
          <w:szCs w:val="32"/>
        </w:rPr>
        <w:t>.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  <w:r w:rsidR="00094F82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094F82" w:rsidRPr="000C2AAC" w:rsidTr="009B7715">
        <w:tc>
          <w:tcPr>
            <w:tcW w:w="675" w:type="dxa"/>
          </w:tcPr>
          <w:p w:rsidR="00094F82" w:rsidRPr="000C2AAC" w:rsidRDefault="00094F82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5223A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>สถานที่ให้บริการ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โรงเรียนบ้านโคกหินกองหมู่ที่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5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49160/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ติดต่อด้วยตนเองณหน่วยงาน</w:t>
            </w:r>
          </w:p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เปิดให้บริการวันจันทร์ถึงวันศุกร์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ยกเว้นวันหยุดที่ทางราชการกำหนด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)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08:30 - 16:30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</w:p>
          <w:p w:rsidR="00313D38" w:rsidRPr="000C2AAC" w:rsidRDefault="00A13B6C" w:rsidP="009B7715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ยกเว้นวันหยุดราชการ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/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โรงเรียนกำหนดเวลาเปิด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-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ปิดตามบริบทของโรงเรียน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)</w:t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18441F" w:rsidRPr="000C2AAC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:rsidR="00575FAF" w:rsidRDefault="00575FAF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การขอลาออกของนักเรียนสังกัดสพฐ</w:t>
      </w:r>
      <w:r w:rsidRPr="000C2AAC">
        <w:rPr>
          <w:rFonts w:asciiTheme="minorBidi" w:hAnsiTheme="minorBidi"/>
          <w:noProof/>
          <w:sz w:val="32"/>
          <w:szCs w:val="32"/>
        </w:rPr>
        <w:t xml:space="preserve">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มีหลักเกณฑ์และเงื่อนไขดังนี้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1.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 xml:space="preserve">นักเรียนที่ลาออกต้องจบการศึกษาภาคบังคับหรืออายุย่างเข้าปีที่ </w:t>
      </w:r>
      <w:r w:rsidRPr="000C2AAC">
        <w:rPr>
          <w:rFonts w:asciiTheme="minorBidi" w:hAnsiTheme="minorBidi"/>
          <w:noProof/>
          <w:sz w:val="32"/>
          <w:szCs w:val="32"/>
        </w:rPr>
        <w:t>16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2.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 xml:space="preserve">กรณียังไม่จบการศึกษาภาคบังคับและมีอายุต่ำกว่า </w:t>
      </w:r>
      <w:r w:rsidRPr="000C2AAC">
        <w:rPr>
          <w:rFonts w:asciiTheme="minorBidi" w:hAnsiTheme="minorBidi"/>
          <w:noProof/>
          <w:sz w:val="32"/>
          <w:szCs w:val="32"/>
        </w:rPr>
        <w:t xml:space="preserve">16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ปีต้องเป็นการลาออกเพื่อเปลี่ยนรูปแบบการศึกษาเท่านั้น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3.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ระยะเวลาการให้บริการรวมที่กำหนดในคู่มือเริ่มนับเมื่อได้ตรวจสอบเอกสารถูกต้องครบถ้วนแล้ว</w:t>
      </w:r>
      <w:r w:rsidRPr="000C2AAC">
        <w:rPr>
          <w:rFonts w:asciiTheme="minorBidi" w:hAnsiTheme="minorBidi"/>
          <w:noProof/>
          <w:sz w:val="32"/>
          <w:szCs w:val="32"/>
        </w:rPr>
        <w:br/>
      </w:r>
    </w:p>
    <w:p w:rsidR="008E2900" w:rsidRPr="000C2AAC" w:rsidRDefault="008E2900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65175D" w:rsidRPr="000C2AAC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2268"/>
        <w:gridCol w:w="2592"/>
        <w:gridCol w:w="1368"/>
        <w:gridCol w:w="1684"/>
        <w:gridCol w:w="1799"/>
      </w:tblGrid>
      <w:tr w:rsidR="00313D38" w:rsidRPr="000C2AAC" w:rsidTr="00313D38">
        <w:trPr>
          <w:tblHeader/>
        </w:trPr>
        <w:tc>
          <w:tcPr>
            <w:tcW w:w="675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268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368" w:type="dxa"/>
            <w:vAlign w:val="center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684" w:type="dxa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799" w:type="dxa"/>
          </w:tcPr>
          <w:p w:rsidR="00313D38" w:rsidRPr="000C2AAC" w:rsidRDefault="00313D38" w:rsidP="00AA7734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ตรวจสอบความถูกต้องครบถ้วนของคำร้องและเอกสารประกอบคำร้อง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ตรวจสอบคุณสมบัติของนักเรียนและจัดทำเอกสารหลักฐานประกอบการลาออก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1.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หลักฐานแสดงผลการเรียน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ปพ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.1)                                               2.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ใบรับรองเวลาเรียนและคะแนนเก็บ     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3.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สมุดรายงานประจำตัวนักเรียน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                      4.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แบบบันทึกสุขภาพ    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2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การลงนาม</w:t>
            </w: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/</w:t>
            </w: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คณะกรรมการมีมติ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จัดทำหนังสือเสนอ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ผู้อำนวยการโรงเรียนพิจารณาลงนาม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-</w:t>
            </w:r>
          </w:p>
        </w:tc>
      </w:tr>
    </w:tbl>
    <w:p w:rsidR="00C26ED0" w:rsidRDefault="00C26ED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lastRenderedPageBreak/>
        <w:t xml:space="preserve">ระยะเวลาดำเนินการรวม </w:t>
      </w:r>
      <w:r w:rsidR="009B68CC" w:rsidRPr="000C2AAC">
        <w:rPr>
          <w:rFonts w:asciiTheme="minorBidi" w:hAnsiTheme="minorBidi"/>
          <w:noProof/>
          <w:sz w:val="32"/>
          <w:szCs w:val="32"/>
        </w:rPr>
        <w:t xml:space="preserve">4 </w:t>
      </w:r>
      <w:r w:rsidR="009B68CC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วัน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85230C" w:rsidRPr="000C2AAC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งานบริการนี้ผ่านการดำเนินการลดขั้นตอน และระยะเวลาปฏิบัติราชการมา</w:t>
      </w:r>
      <w:r w:rsidR="00263F10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แล้ว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8D7B9E" w:rsidRDefault="009B68CC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</w:p>
    <w:p w:rsidR="00AA7734" w:rsidRPr="000C2AAC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:rsidR="0019582A" w:rsidRPr="000C2AAC" w:rsidRDefault="00452B6B" w:rsidP="00AA7734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.1)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AC4ACB" w:rsidRPr="000C2AAC" w:rsidTr="004E651F">
        <w:trPr>
          <w:tblHeader/>
          <w:jc w:val="center"/>
        </w:trPr>
        <w:tc>
          <w:tcPr>
            <w:tcW w:w="675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:rsidR="003C25A4" w:rsidRPr="000C2AAC" w:rsidRDefault="00452B6B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 w:rsidR="004E651F"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3C25A4" w:rsidRPr="000C2AAC" w:rsidRDefault="003C25A4" w:rsidP="00452B6B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</w:tbl>
    <w:p w:rsidR="00422EAB" w:rsidRPr="000C2AAC" w:rsidRDefault="00422EAB" w:rsidP="0050561E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452B6B" w:rsidP="00A10CDA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.2)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600A25" w:rsidRPr="000C2AAC" w:rsidTr="004E651F">
        <w:trPr>
          <w:tblHeader/>
        </w:trPr>
        <w:tc>
          <w:tcPr>
            <w:tcW w:w="675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:rsidR="00422EAB" w:rsidRPr="000C2AAC" w:rsidRDefault="004E651F" w:rsidP="001B2D23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422EAB" w:rsidRPr="000C2AAC" w:rsidRDefault="00422EAB" w:rsidP="00FE5795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ใบคำร้องขอลาออก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รูปถ่าย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 xml:space="preserve">1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นิ้ว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2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</w:tr>
    </w:tbl>
    <w:p w:rsidR="006C6C22" w:rsidRPr="000C2AAC" w:rsidRDefault="006C6C22" w:rsidP="0050561E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314"/>
      </w:tblGrid>
      <w:tr w:rsidR="00F62F55" w:rsidRPr="000C2AAC" w:rsidTr="00090552">
        <w:trPr>
          <w:trHeight w:val="567"/>
        </w:trPr>
        <w:tc>
          <w:tcPr>
            <w:tcW w:w="10314" w:type="dxa"/>
            <w:vAlign w:val="center"/>
          </w:tcPr>
          <w:p w:rsidR="00F62F55" w:rsidRPr="000C2AAC" w:rsidRDefault="00F62F55" w:rsidP="00686AAA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ไม่มีข้อมูลค่าธรรมเนียม</w:t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216FA4" w:rsidRPr="000C2AAC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639"/>
      </w:tblGrid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ไปรษณีย์ที่โรงเรียนบ้านโคกหินกองหมู่ที่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สูงจ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49160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สำนักงานเขตพื้นที่การศึกษาประถมศึกษามุกดาหารถนนวิวิธสุรการอำเภอเมืองมุกดาหารจังหวัดมุกดาหาร 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49000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สายด่วนกระทรวงศึกษาธิการโทร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1579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ศูนย์บริการประชาชน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(1111) 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สำนักงานปลัดสำนักนายกรัฐมนตรีทำเนียบรัฐบาลถนนพิษณุโลกเขตดุสิตกทม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5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ศูนย์บริการประชาชนสำนักปลัดสำนักนายกรัฐมนตรี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(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 10300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1111 / www.1111.go.th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ตู้ปณ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.1111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 10300)</w:t>
            </w:r>
          </w:p>
        </w:tc>
      </w:tr>
    </w:tbl>
    <w:p w:rsidR="00C1539D" w:rsidRDefault="00C1539D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013BC7" w:rsidRPr="000C2AAC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ตัวอย่าง</w:t>
      </w:r>
      <w:r w:rsidR="00D51311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173"/>
      </w:tblGrid>
      <w:tr w:rsidR="00F064C0" w:rsidRPr="000C2AAC" w:rsidTr="00E00F3F">
        <w:trPr>
          <w:trHeight w:val="567"/>
        </w:trPr>
        <w:tc>
          <w:tcPr>
            <w:tcW w:w="10173" w:type="dxa"/>
            <w:vAlign w:val="center"/>
          </w:tcPr>
          <w:p w:rsidR="00F064C0" w:rsidRPr="000C2AAC" w:rsidRDefault="00F064C0" w:rsidP="00686AAA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ไม่มีแบบฟอร์ม ตัวอย่าง และคู่มือการกรอก</w:t>
            </w:r>
          </w:p>
        </w:tc>
      </w:tr>
    </w:tbl>
    <w:p w:rsidR="00C1539D" w:rsidRDefault="00C1539D" w:rsidP="00C1539D">
      <w:pPr>
        <w:pStyle w:val="a5"/>
        <w:spacing w:after="0" w:line="240" w:lineRule="auto"/>
        <w:ind w:left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noProof/>
          <w:sz w:val="32"/>
          <w:szCs w:val="32"/>
        </w:rPr>
        <w:t>-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tbl>
      <w:tblPr>
        <w:tblStyle w:val="a4"/>
        <w:tblW w:w="0" w:type="auto"/>
        <w:tblInd w:w="5774" w:type="dxa"/>
        <w:tblLook w:val="04A0"/>
      </w:tblPr>
      <w:tblGrid>
        <w:gridCol w:w="1418"/>
        <w:gridCol w:w="3180"/>
      </w:tblGrid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23/07/2558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รออนุมัติขั้นที่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โดยหัวหน้าหน่วยงาน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(Reviewer)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ผู้อำนวยการโรงเรียนบ้านโคกหินกองสพป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มุกดาหารสพฐ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ศธ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</w:tbl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982CD7" w:rsidRPr="000C2AAC" w:rsidRDefault="00982CD7" w:rsidP="00982CD7">
      <w:pPr>
        <w:pStyle w:val="a5"/>
        <w:spacing w:after="0" w:line="240" w:lineRule="auto"/>
        <w:ind w:left="426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spacing w:after="0" w:line="240" w:lineRule="auto"/>
        <w:ind w:left="360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3F4A0D" w:rsidRPr="000C2AAC" w:rsidRDefault="003F4A0D" w:rsidP="00EF0DAF">
      <w:pPr>
        <w:spacing w:after="0" w:line="240" w:lineRule="auto"/>
        <w:jc w:val="right"/>
        <w:rPr>
          <w:rFonts w:asciiTheme="minorBidi" w:hAnsiTheme="minorBidi"/>
          <w:color w:val="0D0D0D" w:themeColor="text1" w:themeTint="F2"/>
          <w:cs/>
          <w:lang w:bidi="th-TH"/>
        </w:rPr>
      </w:pPr>
    </w:p>
    <w:sectPr w:rsidR="003F4A0D" w:rsidRPr="000C2AAC" w:rsidSect="00C77AEA">
      <w:headerReference w:type="default" r:id="rId8"/>
      <w:pgSz w:w="11907" w:h="16839" w:code="9"/>
      <w:pgMar w:top="1440" w:right="657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0D5" w:rsidRDefault="001710D5" w:rsidP="00C81DB8">
      <w:pPr>
        <w:spacing w:after="0" w:line="240" w:lineRule="auto"/>
      </w:pPr>
      <w:r>
        <w:separator/>
      </w:r>
    </w:p>
  </w:endnote>
  <w:endnote w:type="continuationSeparator" w:id="1">
    <w:p w:rsidR="001710D5" w:rsidRDefault="001710D5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0D5" w:rsidRDefault="001710D5" w:rsidP="00C81DB8">
      <w:pPr>
        <w:spacing w:after="0" w:line="240" w:lineRule="auto"/>
      </w:pPr>
      <w:r>
        <w:separator/>
      </w:r>
    </w:p>
  </w:footnote>
  <w:footnote w:type="continuationSeparator" w:id="1">
    <w:p w:rsidR="001710D5" w:rsidRDefault="001710D5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57728"/>
      <w:docPartObj>
        <w:docPartGallery w:val="Page Numbers (Top of Page)"/>
        <w:docPartUnique/>
      </w:docPartObj>
    </w:sdtPr>
    <w:sdtContent>
      <w:p w:rsidR="00C81DB8" w:rsidRDefault="00E6340C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D446AC">
          <w:rPr>
            <w:noProof/>
          </w:rPr>
          <w:t>4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D446A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81DB8" w:rsidRDefault="00C81DB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F1309"/>
    <w:rsid w:val="00110F0C"/>
    <w:rsid w:val="00132E1B"/>
    <w:rsid w:val="00164004"/>
    <w:rsid w:val="001710D5"/>
    <w:rsid w:val="0017533B"/>
    <w:rsid w:val="0018441F"/>
    <w:rsid w:val="0019582A"/>
    <w:rsid w:val="001B1C8D"/>
    <w:rsid w:val="001E05C0"/>
    <w:rsid w:val="00201E94"/>
    <w:rsid w:val="00210AAF"/>
    <w:rsid w:val="00216FA4"/>
    <w:rsid w:val="002440E7"/>
    <w:rsid w:val="00261D40"/>
    <w:rsid w:val="00263F10"/>
    <w:rsid w:val="00290086"/>
    <w:rsid w:val="00291120"/>
    <w:rsid w:val="002B2D62"/>
    <w:rsid w:val="002B3B12"/>
    <w:rsid w:val="002B4D3D"/>
    <w:rsid w:val="002C3E03"/>
    <w:rsid w:val="00313D38"/>
    <w:rsid w:val="003240F6"/>
    <w:rsid w:val="00352D56"/>
    <w:rsid w:val="00353030"/>
    <w:rsid w:val="00357299"/>
    <w:rsid w:val="00394708"/>
    <w:rsid w:val="003C25A4"/>
    <w:rsid w:val="003F489A"/>
    <w:rsid w:val="003F4A0D"/>
    <w:rsid w:val="00422EAB"/>
    <w:rsid w:val="00444BFB"/>
    <w:rsid w:val="00452B6B"/>
    <w:rsid w:val="004C0C85"/>
    <w:rsid w:val="004C3BDE"/>
    <w:rsid w:val="004E30D6"/>
    <w:rsid w:val="004E5749"/>
    <w:rsid w:val="004E651F"/>
    <w:rsid w:val="0050561E"/>
    <w:rsid w:val="005223AF"/>
    <w:rsid w:val="00541A32"/>
    <w:rsid w:val="00575FAF"/>
    <w:rsid w:val="00593E8D"/>
    <w:rsid w:val="005C6B68"/>
    <w:rsid w:val="00600A25"/>
    <w:rsid w:val="006437C0"/>
    <w:rsid w:val="0064558D"/>
    <w:rsid w:val="0065175D"/>
    <w:rsid w:val="00686AAA"/>
    <w:rsid w:val="006974B7"/>
    <w:rsid w:val="006B37B7"/>
    <w:rsid w:val="006C07C4"/>
    <w:rsid w:val="006C6C22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811134"/>
    <w:rsid w:val="0085230C"/>
    <w:rsid w:val="00862FC5"/>
    <w:rsid w:val="0087182F"/>
    <w:rsid w:val="0087509D"/>
    <w:rsid w:val="008A3CB7"/>
    <w:rsid w:val="008B3521"/>
    <w:rsid w:val="008D7B9E"/>
    <w:rsid w:val="008E2900"/>
    <w:rsid w:val="00914267"/>
    <w:rsid w:val="00934C64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A05B9B"/>
    <w:rsid w:val="00A10CDA"/>
    <w:rsid w:val="00A13B6C"/>
    <w:rsid w:val="00A47E94"/>
    <w:rsid w:val="00AA7734"/>
    <w:rsid w:val="00AC4ACB"/>
    <w:rsid w:val="00AE6A9D"/>
    <w:rsid w:val="00AF4A06"/>
    <w:rsid w:val="00B23DA2"/>
    <w:rsid w:val="00B509FC"/>
    <w:rsid w:val="00B95782"/>
    <w:rsid w:val="00BC5DA7"/>
    <w:rsid w:val="00BF6CA4"/>
    <w:rsid w:val="00C1539D"/>
    <w:rsid w:val="00C21238"/>
    <w:rsid w:val="00C26ED0"/>
    <w:rsid w:val="00C3045F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446AC"/>
    <w:rsid w:val="00D5060E"/>
    <w:rsid w:val="00D51311"/>
    <w:rsid w:val="00E00F3F"/>
    <w:rsid w:val="00E01AA0"/>
    <w:rsid w:val="00E06DC1"/>
    <w:rsid w:val="00E279FB"/>
    <w:rsid w:val="00E33AD5"/>
    <w:rsid w:val="00E56012"/>
    <w:rsid w:val="00E6340C"/>
    <w:rsid w:val="00E668EE"/>
    <w:rsid w:val="00E90756"/>
    <w:rsid w:val="00E97AE3"/>
    <w:rsid w:val="00EA6950"/>
    <w:rsid w:val="00EB5853"/>
    <w:rsid w:val="00EC08A9"/>
    <w:rsid w:val="00EF0DAF"/>
    <w:rsid w:val="00F028A3"/>
    <w:rsid w:val="00F064C0"/>
    <w:rsid w:val="00F5490C"/>
    <w:rsid w:val="00F62F55"/>
    <w:rsid w:val="00F8122B"/>
    <w:rsid w:val="00FE45C1"/>
    <w:rsid w:val="00FE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semiHidden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F4CC-3399-4D5C-8F49-6F3222FC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Manual310358V2_4.dotx</Template>
  <TotalTime>0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Admin</cp:lastModifiedBy>
  <cp:revision>2</cp:revision>
  <cp:lastPrinted>2015-03-02T15:12:00Z</cp:lastPrinted>
  <dcterms:created xsi:type="dcterms:W3CDTF">2015-07-23T07:48:00Z</dcterms:created>
  <dcterms:modified xsi:type="dcterms:W3CDTF">2015-07-23T07:48:00Z</dcterms:modified>
</cp:coreProperties>
</file>